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hd w:val="clear" w:color="auto" w:fill="FFFFFF"/>
        <w:spacing w:lineRule="atLeast" w:line="288" w:beforeAutospacing="0" w:before="0" w:afterAutospacing="0"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Протокол </w:t>
      </w:r>
      <w:r>
        <w:rPr>
          <w:sz w:val="28"/>
          <w:szCs w:val="28"/>
        </w:rPr>
        <w:t xml:space="preserve">Совета ИВАО ИВ Отца ИВО   </w:t>
      </w:r>
      <w:r>
        <w:rPr>
          <w:rFonts w:cs="Segoe UI" w:ascii="Segoe UI" w:hAnsi="Segoe UI"/>
          <w:color w:val="222222"/>
          <w:sz w:val="26"/>
          <w:szCs w:val="26"/>
          <w:shd w:fill="FFFFFF" w:val="clear"/>
        </w:rPr>
        <w:t>22.06.2023</w:t>
      </w:r>
      <w:r>
        <w:rPr>
          <w:color w:val="000000"/>
          <w:sz w:val="27"/>
          <w:szCs w:val="27"/>
        </w:rPr>
        <w:t xml:space="preserve"> г.</w:t>
      </w:r>
    </w:p>
    <w:p>
      <w:pPr>
        <w:pStyle w:val="Heading1"/>
        <w:shd w:val="clear" w:color="auto" w:fill="FFFFFF"/>
        <w:spacing w:lineRule="atLeast" w:line="288" w:beforeAutospacing="0" w:before="0" w:afterAutospacing="0" w:after="0"/>
        <w:jc w:val="right"/>
        <w:rPr>
          <w:b w:val="false"/>
          <w:b w:val="false"/>
          <w:bCs w:val="false"/>
          <w:color w:val="FF0000"/>
          <w:sz w:val="24"/>
          <w:szCs w:val="24"/>
        </w:rPr>
      </w:pPr>
      <w:r>
        <w:rPr>
          <w:b w:val="false"/>
          <w:bCs w:val="false"/>
          <w:color w:val="FF0000"/>
          <w:sz w:val="24"/>
          <w:szCs w:val="24"/>
        </w:rPr>
        <w:t>Утверждаю. ИВАИ КС ИВАС КХ 30062023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Подразделения ИВДИВО Москва, Россия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 23 Учителя ИВО:</w:t>
      </w:r>
    </w:p>
    <w:p>
      <w:pPr>
        <w:pStyle w:val="NormalWeb"/>
        <w:numPr>
          <w:ilvl w:val="0"/>
          <w:numId w:val="1"/>
        </w:numPr>
        <w:spacing w:before="28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Захарина Н.</w:t>
      </w:r>
    </w:p>
    <w:p>
      <w:pPr>
        <w:pStyle w:val="NormalWeb"/>
        <w:numPr>
          <w:ilvl w:val="0"/>
          <w:numId w:val="1"/>
        </w:numPr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Ионова Ю.</w:t>
      </w:r>
    </w:p>
    <w:p>
      <w:pPr>
        <w:pStyle w:val="NormalWeb"/>
        <w:numPr>
          <w:ilvl w:val="0"/>
          <w:numId w:val="1"/>
        </w:numPr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Мусаева У.</w:t>
      </w:r>
    </w:p>
    <w:p>
      <w:pPr>
        <w:pStyle w:val="NormalWeb"/>
        <w:numPr>
          <w:ilvl w:val="0"/>
          <w:numId w:val="1"/>
        </w:numPr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Исаева В.</w:t>
      </w:r>
    </w:p>
    <w:p>
      <w:pPr>
        <w:pStyle w:val="NormalWeb"/>
        <w:numPr>
          <w:ilvl w:val="0"/>
          <w:numId w:val="1"/>
        </w:numPr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Путина И.</w:t>
      </w:r>
    </w:p>
    <w:p>
      <w:pPr>
        <w:pStyle w:val="NormalWeb"/>
        <w:numPr>
          <w:ilvl w:val="0"/>
          <w:numId w:val="1"/>
        </w:numPr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Мамедова С.</w:t>
      </w:r>
    </w:p>
    <w:p>
      <w:pPr>
        <w:pStyle w:val="NormalWeb"/>
        <w:numPr>
          <w:ilvl w:val="0"/>
          <w:numId w:val="1"/>
        </w:numPr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Фадеева А.</w:t>
      </w:r>
    </w:p>
    <w:p>
      <w:pPr>
        <w:pStyle w:val="NormalWeb"/>
        <w:numPr>
          <w:ilvl w:val="0"/>
          <w:numId w:val="1"/>
        </w:numPr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Мизгунова В.</w:t>
      </w:r>
    </w:p>
    <w:p>
      <w:pPr>
        <w:pStyle w:val="NormalWeb"/>
        <w:numPr>
          <w:ilvl w:val="0"/>
          <w:numId w:val="1"/>
        </w:numPr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Дубровина О.</w:t>
      </w:r>
    </w:p>
    <w:p>
      <w:pPr>
        <w:pStyle w:val="NormalWeb"/>
        <w:numPr>
          <w:ilvl w:val="0"/>
          <w:numId w:val="1"/>
        </w:numPr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Вильховая Р.</w:t>
      </w:r>
    </w:p>
    <w:p>
      <w:pPr>
        <w:pStyle w:val="NormalWeb"/>
        <w:numPr>
          <w:ilvl w:val="0"/>
          <w:numId w:val="1"/>
        </w:numPr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Ковалёва Е.</w:t>
      </w:r>
    </w:p>
    <w:p>
      <w:pPr>
        <w:pStyle w:val="NormalWeb"/>
        <w:numPr>
          <w:ilvl w:val="0"/>
          <w:numId w:val="1"/>
        </w:numPr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Иванникова И</w:t>
      </w:r>
    </w:p>
    <w:p>
      <w:pPr>
        <w:pStyle w:val="NormalWeb"/>
        <w:numPr>
          <w:ilvl w:val="0"/>
          <w:numId w:val="1"/>
        </w:numPr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Ушаков Д.</w:t>
      </w:r>
    </w:p>
    <w:p>
      <w:pPr>
        <w:pStyle w:val="NormalWeb"/>
        <w:numPr>
          <w:ilvl w:val="0"/>
          <w:numId w:val="1"/>
        </w:numPr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Расторопова О.</w:t>
      </w:r>
    </w:p>
    <w:p>
      <w:pPr>
        <w:pStyle w:val="NormalWeb"/>
        <w:numPr>
          <w:ilvl w:val="0"/>
          <w:numId w:val="1"/>
        </w:numPr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Андреева Н.</w:t>
      </w:r>
    </w:p>
    <w:p>
      <w:pPr>
        <w:pStyle w:val="NormalWeb"/>
        <w:numPr>
          <w:ilvl w:val="0"/>
          <w:numId w:val="1"/>
        </w:numPr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Савельева Э.</w:t>
      </w:r>
    </w:p>
    <w:p>
      <w:pPr>
        <w:pStyle w:val="NormalWeb"/>
        <w:numPr>
          <w:ilvl w:val="0"/>
          <w:numId w:val="1"/>
        </w:numPr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Гафурова Р.</w:t>
      </w:r>
    </w:p>
    <w:p>
      <w:pPr>
        <w:pStyle w:val="NormalWeb"/>
        <w:numPr>
          <w:ilvl w:val="0"/>
          <w:numId w:val="1"/>
        </w:numPr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Леппик Г.</w:t>
      </w:r>
    </w:p>
    <w:p>
      <w:pPr>
        <w:pStyle w:val="NormalWeb"/>
        <w:numPr>
          <w:ilvl w:val="0"/>
          <w:numId w:val="1"/>
        </w:numPr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Гусарова г.</w:t>
      </w:r>
    </w:p>
    <w:p>
      <w:pPr>
        <w:pStyle w:val="NormalWeb"/>
        <w:numPr>
          <w:ilvl w:val="0"/>
          <w:numId w:val="1"/>
        </w:numPr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Гасова В.</w:t>
      </w:r>
    </w:p>
    <w:p>
      <w:pPr>
        <w:pStyle w:val="NormalWeb"/>
        <w:numPr>
          <w:ilvl w:val="0"/>
          <w:numId w:val="1"/>
        </w:numPr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Рамазанова Л.</w:t>
      </w:r>
    </w:p>
    <w:p>
      <w:pPr>
        <w:pStyle w:val="NormalWeb"/>
        <w:numPr>
          <w:ilvl w:val="0"/>
          <w:numId w:val="1"/>
        </w:numPr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Кузнецова Л.</w:t>
      </w:r>
    </w:p>
    <w:p>
      <w:pPr>
        <w:pStyle w:val="NormalWeb"/>
        <w:numPr>
          <w:ilvl w:val="0"/>
          <w:numId w:val="1"/>
        </w:numPr>
        <w:spacing w:before="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Кузнецова В.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</w:t>
      </w:r>
    </w:p>
    <w:p>
      <w:pPr>
        <w:pStyle w:val="NormalWeb"/>
        <w:numPr>
          <w:ilvl w:val="0"/>
          <w:numId w:val="2"/>
        </w:numPr>
        <w:spacing w:before="28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Вошли в огонь и синтез ИВАС КХ, Аватар Ипостаси ИВО ИВО.</w:t>
      </w:r>
    </w:p>
    <w:p>
      <w:pPr>
        <w:pStyle w:val="NormalWeb"/>
        <w:numPr>
          <w:ilvl w:val="0"/>
          <w:numId w:val="2"/>
        </w:numPr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Представление Учителей как должностно компетентных</w:t>
      </w:r>
    </w:p>
    <w:p>
      <w:pPr>
        <w:pStyle w:val="NormalWeb"/>
        <w:numPr>
          <w:ilvl w:val="0"/>
          <w:numId w:val="2"/>
        </w:numPr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Проверка стяжания и заполнения формы по стяжанию личного ФА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="0" w:after="240"/>
        <w:rPr>
          <w:sz w:val="27"/>
          <w:szCs w:val="27"/>
        </w:rPr>
      </w:pPr>
      <w:r>
        <w:rPr>
          <w:color w:val="000000"/>
          <w:sz w:val="27"/>
          <w:szCs w:val="27"/>
        </w:rPr>
        <w:t>Провели практику 10 «</w:t>
      </w:r>
      <w:r>
        <w:rPr>
          <w:color w:val="111111"/>
          <w:sz w:val="27"/>
          <w:szCs w:val="27"/>
        </w:rPr>
        <w:t xml:space="preserve">Стяжание 64 метагалактик видов материи ИВДИВО от Физической Метагалактики ИВДИВО до Сиаматической Метагалактики ИВДИВО» </w:t>
      </w:r>
      <w:r>
        <w:rPr>
          <w:sz w:val="27"/>
          <w:szCs w:val="27"/>
        </w:rPr>
        <w:t>96 Си ИВО 2023-06-10-11 Москва-Санкт-Петербург-Московия-Вологодск-Королёв-Курск-Энергодар Сердюк В., но в 41 Архетипе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="240" w:after="240"/>
        <w:rPr>
          <w:sz w:val="27"/>
          <w:szCs w:val="27"/>
        </w:rPr>
      </w:pPr>
      <w:r>
        <w:rPr>
          <w:sz w:val="27"/>
          <w:szCs w:val="27"/>
        </w:rPr>
        <w:t>Составили план распределения Обменного огня ЭП ДК на июнь: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sz w:val="27"/>
          <w:szCs w:val="27"/>
        </w:rPr>
      </w:pPr>
      <w:r>
        <w:rPr>
          <w:sz w:val="27"/>
          <w:szCs w:val="27"/>
        </w:rPr>
        <w:t>- на приобретение офиса Подразделения ИВДИВО Москва, Россия - 15%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sz w:val="27"/>
          <w:szCs w:val="27"/>
        </w:rPr>
      </w:pPr>
      <w:r>
        <w:rPr>
          <w:sz w:val="27"/>
          <w:szCs w:val="27"/>
        </w:rPr>
        <w:t>- на сложение условий проведения новых кругов Синтеза в Подразделении ИВДИВО Москва Россия - 15%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sz w:val="27"/>
          <w:szCs w:val="27"/>
        </w:rPr>
      </w:pPr>
      <w:r>
        <w:rPr>
          <w:sz w:val="27"/>
          <w:szCs w:val="27"/>
        </w:rPr>
        <w:t>- на подготовку условий проведения Высшей Академической Школы Учителей ИВО – 20%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sz w:val="27"/>
          <w:szCs w:val="27"/>
        </w:rPr>
      </w:pPr>
      <w:r>
        <w:rPr>
          <w:sz w:val="27"/>
          <w:szCs w:val="27"/>
        </w:rPr>
        <w:t>- на подготовку среды и проведение Съезда ИВДИВО в августе и адаптации территории к огню Съезда – 20%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sz w:val="27"/>
          <w:szCs w:val="27"/>
        </w:rPr>
      </w:pPr>
      <w:r>
        <w:rPr>
          <w:sz w:val="27"/>
          <w:szCs w:val="27"/>
        </w:rPr>
        <w:t>- на развитие ИВДИВО каждого и отцовскости граждан территории ответственности Подразделения ИВДИВО Москва, Россия – 20 %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sz w:val="27"/>
          <w:szCs w:val="27"/>
        </w:rPr>
      </w:pPr>
      <w:r>
        <w:rPr>
          <w:sz w:val="27"/>
          <w:szCs w:val="27"/>
        </w:rPr>
        <w:t xml:space="preserve">- на развитие должностной компетенции Учителей ИВО – 10% 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rPr>
          <w:sz w:val="27"/>
          <w:szCs w:val="27"/>
        </w:rPr>
      </w:pPr>
      <w:r>
        <w:rPr>
          <w:sz w:val="27"/>
          <w:szCs w:val="27"/>
        </w:rPr>
        <w:t>Практика Учителей ИВО будет проходить в четверг в 22.00. Алгоритм практики будет выложен в чате для обсуждения.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rPr>
          <w:sz w:val="27"/>
          <w:szCs w:val="27"/>
        </w:rPr>
      </w:pPr>
      <w:r>
        <w:rPr>
          <w:sz w:val="27"/>
          <w:szCs w:val="27"/>
        </w:rPr>
        <w:t>Обсуждение плана работы Совета на год: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sz w:val="27"/>
          <w:szCs w:val="27"/>
        </w:rPr>
      </w:pPr>
      <w:r>
        <w:rPr>
          <w:sz w:val="27"/>
          <w:szCs w:val="27"/>
        </w:rPr>
        <w:t>- продолжаем представление части по ДК, методов по разработке этой части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sz w:val="27"/>
          <w:szCs w:val="27"/>
        </w:rPr>
      </w:pPr>
      <w:r>
        <w:rPr>
          <w:sz w:val="27"/>
          <w:szCs w:val="27"/>
        </w:rPr>
        <w:t>- при возникновении вопросов в разработке части совместно решать эти вопросы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sz w:val="27"/>
          <w:szCs w:val="27"/>
        </w:rPr>
      </w:pPr>
      <w:r>
        <w:rPr>
          <w:sz w:val="27"/>
          <w:szCs w:val="27"/>
        </w:rPr>
        <w:t>- выходить в здания Подразделения (по 1 зданию в день) и предложить алгоритм работы в здании. Андреева Наталья представит свой алгоритм ежедневной работы в чате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sz w:val="27"/>
          <w:szCs w:val="27"/>
        </w:rPr>
      </w:pPr>
      <w:r>
        <w:rPr>
          <w:sz w:val="27"/>
          <w:szCs w:val="27"/>
        </w:rPr>
        <w:t>- работа совета может быть скорректирована после проведения ВАШ Учителей ИВО в июле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sz w:val="27"/>
          <w:szCs w:val="27"/>
        </w:rPr>
      </w:pPr>
      <w:r>
        <w:rPr>
          <w:sz w:val="27"/>
          <w:szCs w:val="27"/>
        </w:rPr>
        <w:t>8. На следующий Совет изучить вопрос по ИВДИВО каждого.</w:t>
      </w:r>
    </w:p>
    <w:p>
      <w:pPr>
        <w:pStyle w:val="NormalWeb"/>
        <w:shd w:val="clear" w:color="auto" w:fill="FFFFFF"/>
        <w:spacing w:beforeAutospacing="0" w:before="0" w:afterAutospacing="0" w:after="0"/>
        <w:ind w:left="284" w:hanging="0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284" w:hanging="0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284" w:hanging="0"/>
        <w:rPr>
          <w:sz w:val="27"/>
          <w:szCs w:val="27"/>
        </w:rPr>
      </w:pPr>
      <w:r>
        <w:rPr>
          <w:b/>
          <w:bCs/>
          <w:sz w:val="27"/>
          <w:szCs w:val="27"/>
        </w:rPr>
        <w:t>Ключевые слова</w:t>
      </w:r>
      <w:r>
        <w:rPr>
          <w:sz w:val="27"/>
          <w:szCs w:val="27"/>
        </w:rPr>
        <w:t>: #Учителя ИВО # план распределения Обменного огня # практика Учителей ИВО # план работы</w:t>
      </w:r>
    </w:p>
    <w:p>
      <w:pPr>
        <w:pStyle w:val="NormalWeb"/>
        <w:shd w:val="clear" w:color="auto" w:fill="FFFFFF"/>
        <w:spacing w:beforeAutospacing="0" w:before="0" w:afterAutospacing="0" w:after="0"/>
        <w:ind w:left="284" w:hanging="0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spacing w:before="280" w:after="280"/>
        <w:rPr/>
      </w:pPr>
      <w:r>
        <w:rPr>
          <w:color w:val="000000"/>
          <w:sz w:val="27"/>
          <w:szCs w:val="27"/>
        </w:rPr>
        <w:t xml:space="preserve">Составила: Учительница ИВО ИВДИВО о-м-п Управления Этонического Тела ИВО АС Стефана ИВАС КХ, Рамазанова Людмила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egoe U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paragraph" w:styleId="Heading1">
    <w:name w:val="Heading 1"/>
    <w:basedOn w:val="Normal"/>
    <w:link w:val="1"/>
    <w:uiPriority w:val="9"/>
    <w:qFormat/>
    <w:rsid w:val="00e171d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Heading1"/>
    <w:uiPriority w:val="9"/>
    <w:qFormat/>
    <w:rsid w:val="00e171d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  <w14:ligatures w14:val="non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e171df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ru-RU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2</Pages>
  <Words>361</Words>
  <Characters>1995</Characters>
  <CharactersWithSpaces>2288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2023-06-30T15:05:00Z</dcterms:created>
  <dc:creator>Людмила Р</dc:creator>
  <dc:description/>
  <dc:language>en-US</dc:language>
  <cp:lastModifiedBy/>
  <dcterms:modified xsi:type="dcterms:W3CDTF">2023-06-30T18:09:08Z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